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58368" w14:textId="346D77A1" w:rsidR="00166E18" w:rsidRDefault="00B42745" w:rsidP="00B42745">
      <w:r>
        <w:t>There are several hazards with welding.</w:t>
      </w:r>
    </w:p>
    <w:p w14:paraId="1144C216" w14:textId="2092A26A" w:rsidR="00166E18" w:rsidRDefault="00BE4619" w:rsidP="00B42745">
      <w:pPr>
        <w:jc w:val="center"/>
      </w:pPr>
      <w:r>
        <w:rPr>
          <w:rFonts w:eastAsia="Times New Roman" w:cs="Times New Roman"/>
          <w:noProof/>
        </w:rPr>
        <w:drawing>
          <wp:anchor distT="0" distB="0" distL="114300" distR="114300" simplePos="0" relativeHeight="251660288" behindDoc="0" locked="0" layoutInCell="1" allowOverlap="1" wp14:anchorId="67008605" wp14:editId="15FA8E8F">
            <wp:simplePos x="0" y="0"/>
            <wp:positionH relativeFrom="column">
              <wp:posOffset>2203450</wp:posOffset>
            </wp:positionH>
            <wp:positionV relativeFrom="paragraph">
              <wp:posOffset>17780</wp:posOffset>
            </wp:positionV>
            <wp:extent cx="4460240" cy="3669665"/>
            <wp:effectExtent l="0" t="0" r="10160" b="0"/>
            <wp:wrapTight wrapText="bothSides">
              <wp:wrapPolygon edited="0">
                <wp:start x="13654" y="0"/>
                <wp:lineTo x="9595" y="598"/>
                <wp:lineTo x="5535" y="1794"/>
                <wp:lineTo x="5535" y="2392"/>
                <wp:lineTo x="4920" y="3289"/>
                <wp:lineTo x="4797" y="4037"/>
                <wp:lineTo x="4674" y="5831"/>
                <wp:lineTo x="4920" y="7774"/>
                <wp:lineTo x="7257" y="11961"/>
                <wp:lineTo x="2091" y="14353"/>
                <wp:lineTo x="0" y="17193"/>
                <wp:lineTo x="0" y="18987"/>
                <wp:lineTo x="492" y="19286"/>
                <wp:lineTo x="738" y="20632"/>
                <wp:lineTo x="11809" y="21379"/>
                <wp:lineTo x="15130" y="21379"/>
                <wp:lineTo x="15868" y="21379"/>
                <wp:lineTo x="20050" y="19137"/>
                <wp:lineTo x="21526" y="17492"/>
                <wp:lineTo x="21526" y="12708"/>
                <wp:lineTo x="21157" y="12260"/>
                <wp:lineTo x="19804" y="11961"/>
                <wp:lineTo x="19927" y="11363"/>
                <wp:lineTo x="18205" y="9867"/>
                <wp:lineTo x="17098" y="9568"/>
                <wp:lineTo x="15745" y="7176"/>
                <wp:lineTo x="15007" y="4784"/>
                <wp:lineTo x="14515" y="2392"/>
                <wp:lineTo x="15376" y="299"/>
                <wp:lineTo x="15376" y="0"/>
                <wp:lineTo x="13654" y="0"/>
              </wp:wrapPolygon>
            </wp:wrapTight>
            <wp:docPr id="13" name="Picture 13" descr="http://www.staceyreid.com/news/wp-content/uploads/2011/09/we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taceyreid.com/news/wp-content/uploads/2011/09/welder.pn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4460240" cy="3669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D66EAE" w14:textId="77777777" w:rsidR="00166E18" w:rsidRDefault="00805C60" w:rsidP="00166E18">
      <w:pPr>
        <w:pStyle w:val="ListParagraph"/>
        <w:numPr>
          <w:ilvl w:val="0"/>
          <w:numId w:val="1"/>
        </w:numPr>
      </w:pPr>
      <w:r>
        <w:t>Burns from h</w:t>
      </w:r>
      <w:r w:rsidR="00166E18">
        <w:t>eat</w:t>
      </w:r>
    </w:p>
    <w:p w14:paraId="5E60D4E3" w14:textId="77777777" w:rsidR="00805C60" w:rsidRDefault="00805C60" w:rsidP="00166E18">
      <w:pPr>
        <w:pStyle w:val="ListParagraph"/>
        <w:numPr>
          <w:ilvl w:val="0"/>
          <w:numId w:val="1"/>
        </w:numPr>
      </w:pPr>
      <w:r>
        <w:t>Eye damage</w:t>
      </w:r>
    </w:p>
    <w:p w14:paraId="43D3F3D6" w14:textId="77777777" w:rsidR="00805C60" w:rsidRDefault="00805C60" w:rsidP="00166E18">
      <w:pPr>
        <w:pStyle w:val="ListParagraph"/>
        <w:numPr>
          <w:ilvl w:val="0"/>
          <w:numId w:val="1"/>
        </w:numPr>
      </w:pPr>
      <w:r>
        <w:t>Heavy metal crushing fingers, toes, etc.</w:t>
      </w:r>
    </w:p>
    <w:p w14:paraId="353E3DBF" w14:textId="77777777" w:rsidR="00166E18" w:rsidRDefault="00166E18" w:rsidP="00805C60">
      <w:pPr>
        <w:pStyle w:val="ListParagraph"/>
        <w:numPr>
          <w:ilvl w:val="0"/>
          <w:numId w:val="1"/>
        </w:numPr>
      </w:pPr>
      <w:r>
        <w:t>Electrical</w:t>
      </w:r>
      <w:r w:rsidR="00805C60">
        <w:t>, f</w:t>
      </w:r>
      <w:r>
        <w:t>ire</w:t>
      </w:r>
      <w:r w:rsidR="00805C60">
        <w:t>, e</w:t>
      </w:r>
      <w:r>
        <w:t>xplosive</w:t>
      </w:r>
      <w:r w:rsidR="00805C60">
        <w:t xml:space="preserve"> hazards</w:t>
      </w:r>
    </w:p>
    <w:p w14:paraId="08EEAC39" w14:textId="4751BA55" w:rsidR="00BE4619" w:rsidRDefault="00BE4619" w:rsidP="00805C60">
      <w:pPr>
        <w:pStyle w:val="ListParagraph"/>
        <w:numPr>
          <w:ilvl w:val="0"/>
          <w:numId w:val="1"/>
        </w:numPr>
      </w:pPr>
      <w:r>
        <w:t>Inhalation of fumes, dust, &amp; metals</w:t>
      </w:r>
    </w:p>
    <w:p w14:paraId="2FD39C88" w14:textId="77777777" w:rsidR="00805C60" w:rsidRDefault="00805C60" w:rsidP="00805C60"/>
    <w:p w14:paraId="6428E692" w14:textId="129C638D" w:rsidR="00166E18" w:rsidRDefault="00166E18" w:rsidP="00166E18">
      <w:pPr>
        <w:ind w:firstLine="720"/>
      </w:pPr>
      <w:r>
        <w:t>Heat is not the most dangerous hazard, but it</w:t>
      </w:r>
      <w:r w:rsidR="00022FC8">
        <w:t xml:space="preserve"> is</w:t>
      </w:r>
      <w:r>
        <w:t xml:space="preserve"> the most likely cause of injury to you</w:t>
      </w:r>
      <w:r w:rsidR="00805C60">
        <w:t>. It is also the easiest to avoid. Use heavy leather gloves whenever you are dealing with welding materials</w:t>
      </w:r>
      <w:r w:rsidR="00923480">
        <w:t xml:space="preserve"> (and check them for holes)</w:t>
      </w:r>
      <w:r w:rsidR="00805C60">
        <w:t xml:space="preserve">. </w:t>
      </w:r>
    </w:p>
    <w:p w14:paraId="10224EBA" w14:textId="77777777" w:rsidR="00805C60" w:rsidRDefault="00805C60" w:rsidP="00166E18">
      <w:pPr>
        <w:ind w:firstLine="720"/>
      </w:pPr>
    </w:p>
    <w:p w14:paraId="0F32E753" w14:textId="15A051F3" w:rsidR="00805C60" w:rsidRDefault="00805C60" w:rsidP="00BE4619">
      <w:pPr>
        <w:ind w:firstLine="720"/>
      </w:pPr>
      <w:r>
        <w:t xml:space="preserve">You are required to wear safety glasses in the shop at all times. </w:t>
      </w:r>
      <w:r w:rsidRPr="008C7DA5">
        <w:rPr>
          <w:i/>
        </w:rPr>
        <w:t>This includes while welding.</w:t>
      </w:r>
      <w:r>
        <w:t xml:space="preserve"> There will be </w:t>
      </w:r>
      <w:r w:rsidR="008C7DA5">
        <w:t xml:space="preserve">sparks </w:t>
      </w:r>
      <w:r>
        <w:t xml:space="preserve">flying, </w:t>
      </w:r>
      <w:r w:rsidR="008C7DA5">
        <w:t xml:space="preserve">slag being </w:t>
      </w:r>
      <w:r>
        <w:t>hammered, and who knows what else that poses a risk to your eyes. IN ADDITION, all welding gen</w:t>
      </w:r>
      <w:r w:rsidR="007F6140">
        <w:t>erates UV (ultra violet)</w:t>
      </w:r>
      <w:r w:rsidR="00A36B5C">
        <w:t xml:space="preserve"> and IR (infrared) radiation</w:t>
      </w:r>
      <w:r w:rsidR="007F6140">
        <w:t xml:space="preserve"> </w:t>
      </w:r>
      <w:bookmarkStart w:id="0" w:name="_GoBack"/>
      <w:bookmarkEnd w:id="0"/>
      <w:r w:rsidR="007F6140">
        <w:t xml:space="preserve">that is dangerous to your eyes—like looking at the sun. We will take the following precautions in the shop when welding 1) lower the curtain to protect others and 2) always have a welding helmet on when welding. </w:t>
      </w:r>
      <w:r w:rsidR="00BE4619">
        <w:t>Know how to properly adjust the helmets and goggles to your head—EVERY TIME you use them.</w:t>
      </w:r>
    </w:p>
    <w:p w14:paraId="2EE12602" w14:textId="77777777" w:rsidR="007F6140" w:rsidRDefault="007F6140" w:rsidP="007F6140">
      <w:pPr>
        <w:pStyle w:val="ListParagraph"/>
        <w:numPr>
          <w:ilvl w:val="0"/>
          <w:numId w:val="2"/>
        </w:numPr>
      </w:pPr>
      <w:r>
        <w:t>Gas welding: use shade 5 and the welding green/red/tan safety goggles</w:t>
      </w:r>
    </w:p>
    <w:p w14:paraId="0E7BDFD0" w14:textId="078BA097" w:rsidR="007F6140" w:rsidRDefault="007F6140" w:rsidP="007F6140">
      <w:pPr>
        <w:pStyle w:val="ListParagraph"/>
        <w:numPr>
          <w:ilvl w:val="0"/>
          <w:numId w:val="2"/>
        </w:numPr>
      </w:pPr>
      <w:r>
        <w:t>Arc/MIG welding: use shade 10-12 welding helmet. You can adjust the auto</w:t>
      </w:r>
      <w:r w:rsidR="00022FC8">
        <w:t>-</w:t>
      </w:r>
      <w:r>
        <w:t>shading helmets—make sure they are correctly adjusted</w:t>
      </w:r>
      <w:r w:rsidR="00022FC8">
        <w:t xml:space="preserve"> to your head</w:t>
      </w:r>
    </w:p>
    <w:p w14:paraId="4145F42C" w14:textId="77777777" w:rsidR="007F6140" w:rsidRDefault="007F6140" w:rsidP="007F6140">
      <w:pPr>
        <w:pStyle w:val="ListParagraph"/>
        <w:numPr>
          <w:ilvl w:val="0"/>
          <w:numId w:val="2"/>
        </w:numPr>
      </w:pPr>
      <w:r>
        <w:t xml:space="preserve">TIG welding: use shade 12-15 on the welding helmet. </w:t>
      </w:r>
    </w:p>
    <w:p w14:paraId="49958F75" w14:textId="77777777" w:rsidR="008323DF" w:rsidRDefault="008323DF" w:rsidP="00BE4619"/>
    <w:p w14:paraId="09AD54AC" w14:textId="4026563E" w:rsidR="008323DF" w:rsidRDefault="008323DF" w:rsidP="00166E18">
      <w:pPr>
        <w:ind w:firstLine="720"/>
      </w:pPr>
      <w:r>
        <w:t>Clothing that won’t catch on fire or melt to your skin! This means DO NOT WEAR</w:t>
      </w:r>
      <w:r w:rsidR="00FE1CD9">
        <w:t xml:space="preserve"> polyester</w:t>
      </w:r>
      <w:r>
        <w:t xml:space="preserve"> workout suits, running shoes, sandals, shorts or short sleeve shirts.</w:t>
      </w:r>
      <w:r w:rsidR="00FE1CD9">
        <w:t xml:space="preserve"> Also, tie up your hair, wear welding jackets, gauntlet gloves, and leather aprons as needed (which is most of the time).</w:t>
      </w:r>
    </w:p>
    <w:p w14:paraId="70A23049" w14:textId="77777777" w:rsidR="007E1092" w:rsidRDefault="007E1092" w:rsidP="00166E18">
      <w:pPr>
        <w:ind w:firstLine="720"/>
      </w:pPr>
    </w:p>
    <w:p w14:paraId="2F62B118" w14:textId="2D5AF828" w:rsidR="00B42745" w:rsidRPr="00B42745" w:rsidRDefault="00B42745" w:rsidP="00B42745">
      <w:pPr>
        <w:ind w:firstLine="720"/>
      </w:pPr>
      <w:r w:rsidRPr="00B42745">
        <w:t>Welding fumes are a complex mixture of metallic oxides, silicates and fluorides. Fumes are formed when a metal is heated above its boiling point and its vapors condense into very fine, particles (solid particulates).</w:t>
      </w:r>
      <w:r>
        <w:t xml:space="preserve"> So, get in the habit of turning on the welding ventilation system—this takes some time, so be patient.</w:t>
      </w:r>
      <w:r w:rsidR="00022FC8" w:rsidRPr="00022FC8">
        <w:t xml:space="preserve"> </w:t>
      </w:r>
      <w:r w:rsidR="00022FC8">
        <w:t>Grinding can also generate hazardous particles—so you may want to wear a respirator/face mask.</w:t>
      </w:r>
    </w:p>
    <w:p w14:paraId="32834326" w14:textId="70B3D647" w:rsidR="00BE4619" w:rsidRDefault="00BE4619" w:rsidP="00166E18">
      <w:pPr>
        <w:ind w:firstLine="720"/>
      </w:pPr>
    </w:p>
    <w:p w14:paraId="274266BE" w14:textId="14F9990D" w:rsidR="004B2684" w:rsidRDefault="004B2684" w:rsidP="004B2684">
      <w:pPr>
        <w:rPr>
          <w:rFonts w:eastAsia="Times New Roman" w:cs="Times New Roman"/>
        </w:rPr>
      </w:pPr>
    </w:p>
    <w:p w14:paraId="029F762A" w14:textId="132AEE24" w:rsidR="00166E18" w:rsidRPr="00B42745" w:rsidRDefault="004B2684">
      <w:pPr>
        <w:rPr>
          <w:rFonts w:eastAsia="Times New Roman" w:cs="Times New Roman"/>
        </w:rPr>
      </w:pPr>
      <w:r>
        <w:rPr>
          <w:rFonts w:eastAsia="Times New Roman" w:cs="Times New Roman"/>
          <w:noProof/>
        </w:rPr>
        <w:t xml:space="preserve"> </w:t>
      </w:r>
    </w:p>
    <w:sectPr w:rsidR="00166E18" w:rsidRPr="00B42745" w:rsidSect="00BE461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90662E" w14:textId="77777777" w:rsidR="00A36B5C" w:rsidRDefault="00A36B5C" w:rsidP="00B42745">
      <w:r>
        <w:separator/>
      </w:r>
    </w:p>
  </w:endnote>
  <w:endnote w:type="continuationSeparator" w:id="0">
    <w:p w14:paraId="13F37F20" w14:textId="77777777" w:rsidR="00A36B5C" w:rsidRDefault="00A36B5C" w:rsidP="00B42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8144C" w14:textId="24CCB182" w:rsidR="00A36B5C" w:rsidRPr="00B42745" w:rsidRDefault="00A36B5C">
    <w:pPr>
      <w:pStyle w:val="Footer"/>
      <w:rPr>
        <w:i/>
        <w:sz w:val="20"/>
      </w:rPr>
    </w:pPr>
    <w:r w:rsidRPr="00B42745">
      <w:rPr>
        <w:i/>
        <w:sz w:val="20"/>
      </w:rPr>
      <w:t>Industrial Technology</w:t>
    </w:r>
    <w:r w:rsidRPr="00B42745">
      <w:rPr>
        <w:i/>
        <w:sz w:val="20"/>
      </w:rPr>
      <w:tab/>
      <w:t>January 2013</w:t>
    </w:r>
    <w:r w:rsidRPr="00B42745">
      <w:rPr>
        <w:i/>
        <w:sz w:val="20"/>
      </w:rPr>
      <w:tab/>
      <w:t>Mr. Nystrom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27993" w14:textId="77777777" w:rsidR="00A36B5C" w:rsidRDefault="00A36B5C" w:rsidP="00B42745">
      <w:r>
        <w:separator/>
      </w:r>
    </w:p>
  </w:footnote>
  <w:footnote w:type="continuationSeparator" w:id="0">
    <w:p w14:paraId="367181A2" w14:textId="77777777" w:rsidR="00A36B5C" w:rsidRDefault="00A36B5C" w:rsidP="00B4274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7366A" w14:textId="77777777" w:rsidR="00A36B5C" w:rsidRDefault="00A36B5C" w:rsidP="00B42745">
    <w:pPr>
      <w:jc w:val="center"/>
    </w:pPr>
    <w:r>
      <w:t>Basics of Welding: What you need to know to get started</w:t>
    </w:r>
  </w:p>
  <w:p w14:paraId="76B47D63" w14:textId="4C498DEC" w:rsidR="00A36B5C" w:rsidRDefault="00A36B5C" w:rsidP="00B42745">
    <w:pPr>
      <w:jc w:val="center"/>
    </w:pPr>
    <w:r>
      <w:t>PPE (Personal Protective Equipment)</w:t>
    </w:r>
  </w:p>
  <w:p w14:paraId="7956407B" w14:textId="77777777" w:rsidR="00A36B5C" w:rsidRDefault="00A36B5C" w:rsidP="00B42745">
    <w:pPr>
      <w:pStyle w:val="Heade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B4094"/>
    <w:multiLevelType w:val="hybridMultilevel"/>
    <w:tmpl w:val="7CA89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B2529D"/>
    <w:multiLevelType w:val="hybridMultilevel"/>
    <w:tmpl w:val="538EC6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9E7"/>
    <w:rsid w:val="00022FC8"/>
    <w:rsid w:val="00166E18"/>
    <w:rsid w:val="004B2684"/>
    <w:rsid w:val="004D1314"/>
    <w:rsid w:val="006D5515"/>
    <w:rsid w:val="007E1092"/>
    <w:rsid w:val="007F242B"/>
    <w:rsid w:val="007F6140"/>
    <w:rsid w:val="00805C60"/>
    <w:rsid w:val="008323DF"/>
    <w:rsid w:val="008C7DA5"/>
    <w:rsid w:val="00923480"/>
    <w:rsid w:val="00A36B5C"/>
    <w:rsid w:val="00B42745"/>
    <w:rsid w:val="00BE4619"/>
    <w:rsid w:val="00C229E7"/>
    <w:rsid w:val="00D17A21"/>
    <w:rsid w:val="00FE1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7410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6E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6E18"/>
    <w:rPr>
      <w:rFonts w:ascii="Lucida Grande" w:hAnsi="Lucida Grande" w:cs="Lucida Grande"/>
      <w:sz w:val="18"/>
      <w:szCs w:val="18"/>
    </w:rPr>
  </w:style>
  <w:style w:type="paragraph" w:styleId="ListParagraph">
    <w:name w:val="List Paragraph"/>
    <w:basedOn w:val="Normal"/>
    <w:uiPriority w:val="34"/>
    <w:qFormat/>
    <w:rsid w:val="00166E18"/>
    <w:pPr>
      <w:ind w:left="720"/>
      <w:contextualSpacing/>
    </w:pPr>
  </w:style>
  <w:style w:type="paragraph" w:styleId="Header">
    <w:name w:val="header"/>
    <w:basedOn w:val="Normal"/>
    <w:link w:val="HeaderChar"/>
    <w:uiPriority w:val="99"/>
    <w:unhideWhenUsed/>
    <w:rsid w:val="00B42745"/>
    <w:pPr>
      <w:tabs>
        <w:tab w:val="center" w:pos="4320"/>
        <w:tab w:val="right" w:pos="8640"/>
      </w:tabs>
    </w:pPr>
  </w:style>
  <w:style w:type="character" w:customStyle="1" w:styleId="HeaderChar">
    <w:name w:val="Header Char"/>
    <w:basedOn w:val="DefaultParagraphFont"/>
    <w:link w:val="Header"/>
    <w:uiPriority w:val="99"/>
    <w:rsid w:val="00B42745"/>
  </w:style>
  <w:style w:type="paragraph" w:styleId="Footer">
    <w:name w:val="footer"/>
    <w:basedOn w:val="Normal"/>
    <w:link w:val="FooterChar"/>
    <w:uiPriority w:val="99"/>
    <w:unhideWhenUsed/>
    <w:rsid w:val="00B42745"/>
    <w:pPr>
      <w:tabs>
        <w:tab w:val="center" w:pos="4320"/>
        <w:tab w:val="right" w:pos="8640"/>
      </w:tabs>
    </w:pPr>
  </w:style>
  <w:style w:type="character" w:customStyle="1" w:styleId="FooterChar">
    <w:name w:val="Footer Char"/>
    <w:basedOn w:val="DefaultParagraphFont"/>
    <w:link w:val="Footer"/>
    <w:uiPriority w:val="99"/>
    <w:rsid w:val="00B4274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6E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6E18"/>
    <w:rPr>
      <w:rFonts w:ascii="Lucida Grande" w:hAnsi="Lucida Grande" w:cs="Lucida Grande"/>
      <w:sz w:val="18"/>
      <w:szCs w:val="18"/>
    </w:rPr>
  </w:style>
  <w:style w:type="paragraph" w:styleId="ListParagraph">
    <w:name w:val="List Paragraph"/>
    <w:basedOn w:val="Normal"/>
    <w:uiPriority w:val="34"/>
    <w:qFormat/>
    <w:rsid w:val="00166E18"/>
    <w:pPr>
      <w:ind w:left="720"/>
      <w:contextualSpacing/>
    </w:pPr>
  </w:style>
  <w:style w:type="paragraph" w:styleId="Header">
    <w:name w:val="header"/>
    <w:basedOn w:val="Normal"/>
    <w:link w:val="HeaderChar"/>
    <w:uiPriority w:val="99"/>
    <w:unhideWhenUsed/>
    <w:rsid w:val="00B42745"/>
    <w:pPr>
      <w:tabs>
        <w:tab w:val="center" w:pos="4320"/>
        <w:tab w:val="right" w:pos="8640"/>
      </w:tabs>
    </w:pPr>
  </w:style>
  <w:style w:type="character" w:customStyle="1" w:styleId="HeaderChar">
    <w:name w:val="Header Char"/>
    <w:basedOn w:val="DefaultParagraphFont"/>
    <w:link w:val="Header"/>
    <w:uiPriority w:val="99"/>
    <w:rsid w:val="00B42745"/>
  </w:style>
  <w:style w:type="paragraph" w:styleId="Footer">
    <w:name w:val="footer"/>
    <w:basedOn w:val="Normal"/>
    <w:link w:val="FooterChar"/>
    <w:uiPriority w:val="99"/>
    <w:unhideWhenUsed/>
    <w:rsid w:val="00B42745"/>
    <w:pPr>
      <w:tabs>
        <w:tab w:val="center" w:pos="4320"/>
        <w:tab w:val="right" w:pos="8640"/>
      </w:tabs>
    </w:pPr>
  </w:style>
  <w:style w:type="character" w:customStyle="1" w:styleId="FooterChar">
    <w:name w:val="Footer Char"/>
    <w:basedOn w:val="DefaultParagraphFont"/>
    <w:link w:val="Footer"/>
    <w:uiPriority w:val="99"/>
    <w:rsid w:val="00B42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1678">
      <w:bodyDiv w:val="1"/>
      <w:marLeft w:val="0"/>
      <w:marRight w:val="0"/>
      <w:marTop w:val="0"/>
      <w:marBottom w:val="0"/>
      <w:divBdr>
        <w:top w:val="none" w:sz="0" w:space="0" w:color="auto"/>
        <w:left w:val="none" w:sz="0" w:space="0" w:color="auto"/>
        <w:bottom w:val="none" w:sz="0" w:space="0" w:color="auto"/>
        <w:right w:val="none" w:sz="0" w:space="0" w:color="auto"/>
      </w:divBdr>
    </w:div>
    <w:div w:id="145558587">
      <w:bodyDiv w:val="1"/>
      <w:marLeft w:val="0"/>
      <w:marRight w:val="0"/>
      <w:marTop w:val="0"/>
      <w:marBottom w:val="0"/>
      <w:divBdr>
        <w:top w:val="none" w:sz="0" w:space="0" w:color="auto"/>
        <w:left w:val="none" w:sz="0" w:space="0" w:color="auto"/>
        <w:bottom w:val="none" w:sz="0" w:space="0" w:color="auto"/>
        <w:right w:val="none" w:sz="0" w:space="0" w:color="auto"/>
      </w:divBdr>
    </w:div>
    <w:div w:id="306864135">
      <w:bodyDiv w:val="1"/>
      <w:marLeft w:val="0"/>
      <w:marRight w:val="0"/>
      <w:marTop w:val="0"/>
      <w:marBottom w:val="0"/>
      <w:divBdr>
        <w:top w:val="none" w:sz="0" w:space="0" w:color="auto"/>
        <w:left w:val="none" w:sz="0" w:space="0" w:color="auto"/>
        <w:bottom w:val="none" w:sz="0" w:space="0" w:color="auto"/>
        <w:right w:val="none" w:sz="0" w:space="0" w:color="auto"/>
      </w:divBdr>
    </w:div>
    <w:div w:id="943533808">
      <w:bodyDiv w:val="1"/>
      <w:marLeft w:val="0"/>
      <w:marRight w:val="0"/>
      <w:marTop w:val="0"/>
      <w:marBottom w:val="0"/>
      <w:divBdr>
        <w:top w:val="none" w:sz="0" w:space="0" w:color="auto"/>
        <w:left w:val="none" w:sz="0" w:space="0" w:color="auto"/>
        <w:bottom w:val="none" w:sz="0" w:space="0" w:color="auto"/>
        <w:right w:val="none" w:sz="0" w:space="0" w:color="auto"/>
      </w:divBdr>
    </w:div>
    <w:div w:id="1034623336">
      <w:bodyDiv w:val="1"/>
      <w:marLeft w:val="0"/>
      <w:marRight w:val="0"/>
      <w:marTop w:val="0"/>
      <w:marBottom w:val="0"/>
      <w:divBdr>
        <w:top w:val="none" w:sz="0" w:space="0" w:color="auto"/>
        <w:left w:val="none" w:sz="0" w:space="0" w:color="auto"/>
        <w:bottom w:val="none" w:sz="0" w:space="0" w:color="auto"/>
        <w:right w:val="none" w:sz="0" w:space="0" w:color="auto"/>
      </w:divBdr>
    </w:div>
    <w:div w:id="1134903426">
      <w:bodyDiv w:val="1"/>
      <w:marLeft w:val="0"/>
      <w:marRight w:val="0"/>
      <w:marTop w:val="0"/>
      <w:marBottom w:val="0"/>
      <w:divBdr>
        <w:top w:val="none" w:sz="0" w:space="0" w:color="auto"/>
        <w:left w:val="none" w:sz="0" w:space="0" w:color="auto"/>
        <w:bottom w:val="none" w:sz="0" w:space="0" w:color="auto"/>
        <w:right w:val="none" w:sz="0" w:space="0" w:color="auto"/>
      </w:divBdr>
    </w:div>
    <w:div w:id="1260067039">
      <w:bodyDiv w:val="1"/>
      <w:marLeft w:val="0"/>
      <w:marRight w:val="0"/>
      <w:marTop w:val="0"/>
      <w:marBottom w:val="0"/>
      <w:divBdr>
        <w:top w:val="none" w:sz="0" w:space="0" w:color="auto"/>
        <w:left w:val="none" w:sz="0" w:space="0" w:color="auto"/>
        <w:bottom w:val="none" w:sz="0" w:space="0" w:color="auto"/>
        <w:right w:val="none" w:sz="0" w:space="0" w:color="auto"/>
      </w:divBdr>
    </w:div>
    <w:div w:id="19783663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291</Words>
  <Characters>1665</Characters>
  <Application>Microsoft Macintosh Word</Application>
  <DocSecurity>0</DocSecurity>
  <Lines>13</Lines>
  <Paragraphs>3</Paragraphs>
  <ScaleCrop>false</ScaleCrop>
  <Company/>
  <LinksUpToDate>false</LinksUpToDate>
  <CharactersWithSpaces>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Nystrom</dc:creator>
  <cp:keywords/>
  <dc:description/>
  <cp:lastModifiedBy>Steve Nystrom</cp:lastModifiedBy>
  <cp:revision>6</cp:revision>
  <cp:lastPrinted>2013-01-27T22:41:00Z</cp:lastPrinted>
  <dcterms:created xsi:type="dcterms:W3CDTF">2013-01-27T18:44:00Z</dcterms:created>
  <dcterms:modified xsi:type="dcterms:W3CDTF">2013-01-27T23:03:00Z</dcterms:modified>
</cp:coreProperties>
</file>